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4C" w:rsidRDefault="007B484C" w:rsidP="00382C76">
      <w:pPr>
        <w:spacing w:line="240" w:lineRule="auto"/>
      </w:pPr>
      <w:r>
        <w:t>Study Guide:  BLOA</w:t>
      </w:r>
    </w:p>
    <w:p w:rsidR="007B484C" w:rsidRDefault="00382C76" w:rsidP="00382C76">
      <w:pPr>
        <w:spacing w:line="240" w:lineRule="auto"/>
      </w:pPr>
      <w:r>
        <w:t>Ce</w:t>
      </w:r>
      <w:r w:rsidR="00EC31D5">
        <w:t>lebration of Knowledge—Fall 2017</w:t>
      </w:r>
      <w:r>
        <w:t>!</w:t>
      </w:r>
    </w:p>
    <w:p w:rsidR="00103D60" w:rsidRDefault="00B456A6" w:rsidP="00B456A6">
      <w:pPr>
        <w:pStyle w:val="ListParagraph"/>
        <w:numPr>
          <w:ilvl w:val="0"/>
          <w:numId w:val="1"/>
        </w:numPr>
      </w:pPr>
      <w:r>
        <w:t>Intro—Historical &amp; Cultural Development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Humours</w:t>
      </w:r>
      <w:proofErr w:type="spellEnd"/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The brain influences behavior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Darwin</w:t>
      </w:r>
      <w:bookmarkStart w:id="0" w:name="_GoBack"/>
      <w:bookmarkEnd w:id="0"/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Nature vs. Nurture</w:t>
      </w:r>
    </w:p>
    <w:p w:rsidR="00B456A6" w:rsidRDefault="00B456A6" w:rsidP="00B456A6">
      <w:pPr>
        <w:pStyle w:val="ListParagraph"/>
        <w:numPr>
          <w:ilvl w:val="0"/>
          <w:numId w:val="1"/>
        </w:numPr>
      </w:pPr>
      <w:r>
        <w:t>Principles of the BLOA</w:t>
      </w:r>
    </w:p>
    <w:p w:rsidR="004F2C32" w:rsidRDefault="004F2C32" w:rsidP="004F2C32">
      <w:pPr>
        <w:pStyle w:val="ListParagraph"/>
        <w:numPr>
          <w:ilvl w:val="1"/>
          <w:numId w:val="1"/>
        </w:numPr>
      </w:pPr>
      <w:r w:rsidRPr="004F2C32">
        <w:rPr>
          <w:b/>
          <w:u w:val="single"/>
        </w:rPr>
        <w:t>Learning Outcomes</w:t>
      </w:r>
      <w:r>
        <w:t>:</w:t>
      </w:r>
    </w:p>
    <w:p w:rsidR="004F2C32" w:rsidRPr="004F2C32" w:rsidRDefault="004F2C32" w:rsidP="004F2C32">
      <w:pPr>
        <w:pStyle w:val="ListParagraph"/>
        <w:numPr>
          <w:ilvl w:val="2"/>
          <w:numId w:val="1"/>
        </w:numPr>
      </w:pPr>
      <w:r>
        <w:rPr>
          <w:i/>
        </w:rPr>
        <w:t>Outline principles that define the biological level of analysis.</w:t>
      </w:r>
    </w:p>
    <w:p w:rsidR="004F2C32" w:rsidRDefault="004F2C32" w:rsidP="004F2C32">
      <w:pPr>
        <w:pStyle w:val="ListParagraph"/>
        <w:numPr>
          <w:ilvl w:val="2"/>
          <w:numId w:val="1"/>
        </w:numPr>
      </w:pPr>
      <w:r>
        <w:rPr>
          <w:i/>
        </w:rPr>
        <w:t>Explain how principles that define the biological level of analysis may be demonstrated in research.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Emotions, behavior, anatomy, physiology of CNS &amp; endocrine system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Neurotransmitters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Hormones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Brain localization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Behavior can be inherited/innate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Evolutionary psychology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Genetic research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Animal research may inform our understanding of behavior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Darwin’s claim of similarities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Generalizations</w:t>
      </w:r>
    </w:p>
    <w:p w:rsidR="00B456A6" w:rsidRDefault="00B456A6" w:rsidP="00B456A6">
      <w:pPr>
        <w:pStyle w:val="ListParagraph"/>
        <w:numPr>
          <w:ilvl w:val="0"/>
          <w:numId w:val="1"/>
        </w:numPr>
      </w:pPr>
      <w:r>
        <w:t>Methods &amp; Ethics</w:t>
      </w:r>
    </w:p>
    <w:p w:rsidR="004F2C32" w:rsidRDefault="004F2C32" w:rsidP="004F2C32">
      <w:pPr>
        <w:pStyle w:val="ListParagraph"/>
        <w:numPr>
          <w:ilvl w:val="1"/>
          <w:numId w:val="1"/>
        </w:numPr>
      </w:pPr>
      <w:r w:rsidRPr="004F2C32">
        <w:rPr>
          <w:b/>
          <w:u w:val="single"/>
        </w:rPr>
        <w:t>Learning Outcomes</w:t>
      </w:r>
      <w:r>
        <w:t>:</w:t>
      </w:r>
    </w:p>
    <w:p w:rsidR="004F2C32" w:rsidRPr="004F2C32" w:rsidRDefault="004F2C32" w:rsidP="004F2C32">
      <w:pPr>
        <w:pStyle w:val="ListParagraph"/>
        <w:numPr>
          <w:ilvl w:val="2"/>
          <w:numId w:val="1"/>
        </w:numPr>
      </w:pPr>
      <w:r>
        <w:rPr>
          <w:i/>
        </w:rPr>
        <w:t>Discuss how and why particular research methods are used at the biological level of analysis.</w:t>
      </w:r>
    </w:p>
    <w:p w:rsidR="004F2C32" w:rsidRDefault="004F2C32" w:rsidP="004F2C32">
      <w:pPr>
        <w:pStyle w:val="ListParagraph"/>
        <w:numPr>
          <w:ilvl w:val="2"/>
          <w:numId w:val="1"/>
        </w:numPr>
      </w:pPr>
      <w:r>
        <w:rPr>
          <w:i/>
        </w:rPr>
        <w:t>Discuss ethical considerations related to research studies at the biological level of analysis.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Laboratory experiments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Animal and human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Changes of physiology and/or medications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Control of conditions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Case studies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Advantages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Disadvantages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Correlational studies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Twin &amp; adoption studies</w:t>
      </w:r>
    </w:p>
    <w:p w:rsidR="007B484C" w:rsidRDefault="007B484C" w:rsidP="007B484C">
      <w:pPr>
        <w:pStyle w:val="ListParagraph"/>
        <w:numPr>
          <w:ilvl w:val="3"/>
          <w:numId w:val="1"/>
        </w:numPr>
      </w:pPr>
      <w:r>
        <w:t>MZ</w:t>
      </w:r>
    </w:p>
    <w:p w:rsidR="007B484C" w:rsidRDefault="007B484C" w:rsidP="007B484C">
      <w:pPr>
        <w:pStyle w:val="ListParagraph"/>
        <w:numPr>
          <w:ilvl w:val="3"/>
          <w:numId w:val="1"/>
        </w:numPr>
      </w:pPr>
      <w:r>
        <w:t>DZ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Advantages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Disadvantages</w:t>
      </w:r>
    </w:p>
    <w:p w:rsidR="00B456A6" w:rsidRDefault="00B456A6" w:rsidP="00B456A6">
      <w:pPr>
        <w:pStyle w:val="ListParagraph"/>
        <w:numPr>
          <w:ilvl w:val="0"/>
          <w:numId w:val="1"/>
        </w:numPr>
      </w:pPr>
      <w:r>
        <w:lastRenderedPageBreak/>
        <w:t>Localization of function</w:t>
      </w:r>
    </w:p>
    <w:p w:rsidR="004F2C32" w:rsidRPr="004F2C32" w:rsidRDefault="004F2C32" w:rsidP="004F2C32">
      <w:pPr>
        <w:pStyle w:val="ListParagraph"/>
        <w:numPr>
          <w:ilvl w:val="1"/>
          <w:numId w:val="1"/>
        </w:numPr>
      </w:pPr>
      <w:r w:rsidRPr="004F2C32">
        <w:rPr>
          <w:b/>
          <w:u w:val="single"/>
        </w:rPr>
        <w:t>Learning Outcomes</w:t>
      </w:r>
      <w:r>
        <w:rPr>
          <w:b/>
          <w:u w:val="single"/>
        </w:rPr>
        <w:t>:</w:t>
      </w:r>
    </w:p>
    <w:p w:rsidR="004F2C32" w:rsidRPr="004F2C32" w:rsidRDefault="004F2C32" w:rsidP="004F2C32">
      <w:pPr>
        <w:pStyle w:val="ListParagraph"/>
        <w:numPr>
          <w:ilvl w:val="2"/>
          <w:numId w:val="1"/>
        </w:numPr>
      </w:pPr>
      <w:r>
        <w:rPr>
          <w:i/>
        </w:rPr>
        <w:t>Explain one study related to localization of function in the brain.</w:t>
      </w:r>
    </w:p>
    <w:p w:rsidR="004F2C32" w:rsidRPr="004F2C32" w:rsidRDefault="004F2C32" w:rsidP="004F2C32">
      <w:pPr>
        <w:pStyle w:val="ListParagraph"/>
        <w:numPr>
          <w:ilvl w:val="2"/>
          <w:numId w:val="1"/>
        </w:numPr>
      </w:pPr>
      <w:r>
        <w:rPr>
          <w:i/>
        </w:rPr>
        <w:t>Examine one interaction between cognition and physiology in terms of behavior.  Evaluate two relevant studies.</w:t>
      </w:r>
    </w:p>
    <w:p w:rsidR="004F2C32" w:rsidRPr="00FD71B0" w:rsidRDefault="004F2C32" w:rsidP="004F2C32">
      <w:pPr>
        <w:pStyle w:val="ListParagraph"/>
        <w:numPr>
          <w:ilvl w:val="2"/>
          <w:numId w:val="1"/>
        </w:numPr>
      </w:pPr>
      <w:r>
        <w:rPr>
          <w:i/>
        </w:rPr>
        <w:t>Discuss the use of brain imaging technology</w:t>
      </w:r>
      <w:r w:rsidR="00FD71B0">
        <w:rPr>
          <w:i/>
        </w:rPr>
        <w:t xml:space="preserve"> in investigating the relationship between biological factors and behavior.</w:t>
      </w:r>
    </w:p>
    <w:p w:rsidR="00FD71B0" w:rsidRDefault="00FD71B0" w:rsidP="004F2C32">
      <w:pPr>
        <w:pStyle w:val="ListParagraph"/>
        <w:numPr>
          <w:ilvl w:val="2"/>
          <w:numId w:val="1"/>
        </w:numPr>
      </w:pPr>
      <w:r>
        <w:rPr>
          <w:i/>
        </w:rPr>
        <w:t>Discuss two effects of the environment on physiological processes.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Phrenology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Brain Damage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Technology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EEG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CT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MRI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fMRI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The Split Brain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Neuroplasticity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proofErr w:type="spellStart"/>
      <w:r>
        <w:t>Broca’s</w:t>
      </w:r>
      <w:proofErr w:type="spellEnd"/>
      <w:r>
        <w:t xml:space="preserve"> area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Werni</w:t>
      </w:r>
      <w:r w:rsidR="00382C76">
        <w:t>c</w:t>
      </w:r>
      <w:r>
        <w:t xml:space="preserve">ke’s </w:t>
      </w:r>
      <w:r w:rsidR="004E004A">
        <w:t>area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Environment and brain function</w:t>
      </w:r>
    </w:p>
    <w:p w:rsidR="00B456A6" w:rsidRDefault="00B456A6" w:rsidP="00B456A6">
      <w:pPr>
        <w:pStyle w:val="ListParagraph"/>
        <w:numPr>
          <w:ilvl w:val="0"/>
          <w:numId w:val="1"/>
        </w:numPr>
      </w:pPr>
      <w:r>
        <w:t>Neurotransmission</w:t>
      </w:r>
    </w:p>
    <w:p w:rsidR="00FD71B0" w:rsidRPr="004F2C32" w:rsidRDefault="00FD71B0" w:rsidP="00FD71B0">
      <w:pPr>
        <w:pStyle w:val="ListParagraph"/>
        <w:numPr>
          <w:ilvl w:val="1"/>
          <w:numId w:val="1"/>
        </w:numPr>
      </w:pPr>
      <w:r w:rsidRPr="004F2C32">
        <w:rPr>
          <w:b/>
          <w:u w:val="single"/>
        </w:rPr>
        <w:t>Learning Outcomes</w:t>
      </w:r>
      <w:r>
        <w:rPr>
          <w:b/>
          <w:u w:val="single"/>
        </w:rPr>
        <w:t>:</w:t>
      </w:r>
    </w:p>
    <w:p w:rsidR="00FD71B0" w:rsidRPr="00FD71B0" w:rsidRDefault="00FD71B0" w:rsidP="00FD71B0">
      <w:pPr>
        <w:pStyle w:val="ListParagraph"/>
        <w:numPr>
          <w:ilvl w:val="2"/>
          <w:numId w:val="1"/>
        </w:numPr>
      </w:pPr>
      <w:r w:rsidRPr="00FD71B0">
        <w:rPr>
          <w:i/>
        </w:rPr>
        <w:t>Using one or more examples, explain effects of neurotransmission on human behavior.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Parts of the nerve cell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Chemical transmission</w:t>
      </w:r>
    </w:p>
    <w:p w:rsidR="00B456A6" w:rsidRDefault="00B456A6" w:rsidP="00B456A6">
      <w:pPr>
        <w:pStyle w:val="ListParagraph"/>
        <w:numPr>
          <w:ilvl w:val="1"/>
          <w:numId w:val="1"/>
        </w:numPr>
      </w:pPr>
      <w:r>
        <w:t>Neurotransmitters/Drugs and behavior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Ach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Dopamine</w:t>
      </w:r>
    </w:p>
    <w:p w:rsidR="00B456A6" w:rsidRDefault="00B456A6" w:rsidP="00B456A6">
      <w:pPr>
        <w:pStyle w:val="ListParagraph"/>
        <w:numPr>
          <w:ilvl w:val="2"/>
          <w:numId w:val="1"/>
        </w:numPr>
      </w:pPr>
      <w:r>
        <w:t>Serotonin</w:t>
      </w:r>
    </w:p>
    <w:p w:rsidR="00B456A6" w:rsidRDefault="00B456A6" w:rsidP="00B456A6">
      <w:pPr>
        <w:pStyle w:val="ListParagraph"/>
        <w:numPr>
          <w:ilvl w:val="0"/>
          <w:numId w:val="1"/>
        </w:numPr>
      </w:pPr>
      <w:r>
        <w:t>Hormones</w:t>
      </w:r>
    </w:p>
    <w:p w:rsidR="00FD71B0" w:rsidRDefault="00FD71B0" w:rsidP="00FD71B0">
      <w:pPr>
        <w:pStyle w:val="ListParagraph"/>
        <w:numPr>
          <w:ilvl w:val="1"/>
          <w:numId w:val="1"/>
        </w:numPr>
      </w:pPr>
      <w:r w:rsidRPr="00FD71B0">
        <w:rPr>
          <w:b/>
          <w:u w:val="single"/>
        </w:rPr>
        <w:t>Learning Outcomes</w:t>
      </w:r>
      <w:r>
        <w:t>:</w:t>
      </w:r>
    </w:p>
    <w:p w:rsidR="00FD71B0" w:rsidRPr="00FD71B0" w:rsidRDefault="00FD71B0" w:rsidP="00FD71B0">
      <w:pPr>
        <w:pStyle w:val="ListParagraph"/>
        <w:numPr>
          <w:ilvl w:val="2"/>
          <w:numId w:val="1"/>
        </w:numPr>
        <w:rPr>
          <w:i/>
        </w:rPr>
      </w:pPr>
      <w:r w:rsidRPr="00FD71B0">
        <w:rPr>
          <w:i/>
        </w:rPr>
        <w:t>Using one or more examples, explain functions of two hormones in human behavior.</w:t>
      </w:r>
    </w:p>
    <w:p w:rsidR="00A71594" w:rsidRDefault="00A71594" w:rsidP="00A71594">
      <w:pPr>
        <w:pStyle w:val="ListParagraph"/>
        <w:numPr>
          <w:ilvl w:val="1"/>
          <w:numId w:val="1"/>
        </w:numPr>
      </w:pPr>
      <w:r>
        <w:t>Melatonin</w:t>
      </w:r>
    </w:p>
    <w:p w:rsidR="00A71594" w:rsidRDefault="00A71594" w:rsidP="00A71594">
      <w:pPr>
        <w:pStyle w:val="ListParagraph"/>
        <w:numPr>
          <w:ilvl w:val="1"/>
          <w:numId w:val="1"/>
        </w:numPr>
      </w:pPr>
      <w:r>
        <w:t>Oxytocin</w:t>
      </w:r>
    </w:p>
    <w:p w:rsidR="00A71594" w:rsidRDefault="000C1954" w:rsidP="00A71594">
      <w:pPr>
        <w:pStyle w:val="ListParagraph"/>
        <w:numPr>
          <w:ilvl w:val="1"/>
          <w:numId w:val="1"/>
        </w:numPr>
      </w:pPr>
      <w:r>
        <w:t xml:space="preserve">Cortisol, Testosterone, </w:t>
      </w:r>
      <w:r w:rsidR="00A71594">
        <w:t>Others?</w:t>
      </w:r>
    </w:p>
    <w:p w:rsidR="001A532F" w:rsidRDefault="001A532F" w:rsidP="001A532F"/>
    <w:p w:rsidR="001A532F" w:rsidRDefault="001A532F" w:rsidP="001A532F"/>
    <w:p w:rsidR="001A532F" w:rsidRDefault="001A532F" w:rsidP="001A532F"/>
    <w:p w:rsidR="00A71594" w:rsidRDefault="00A71594" w:rsidP="00A71594">
      <w:pPr>
        <w:pStyle w:val="ListParagraph"/>
        <w:numPr>
          <w:ilvl w:val="0"/>
          <w:numId w:val="1"/>
        </w:numPr>
      </w:pPr>
      <w:r>
        <w:lastRenderedPageBreak/>
        <w:t>Genetics and Behavior</w:t>
      </w:r>
    </w:p>
    <w:p w:rsidR="00FD71B0" w:rsidRDefault="00FD71B0" w:rsidP="00FD71B0">
      <w:pPr>
        <w:pStyle w:val="ListParagraph"/>
        <w:numPr>
          <w:ilvl w:val="1"/>
          <w:numId w:val="1"/>
        </w:numPr>
      </w:pPr>
      <w:r w:rsidRPr="00FD71B0">
        <w:rPr>
          <w:b/>
          <w:u w:val="single"/>
        </w:rPr>
        <w:t>Learning Outcomes</w:t>
      </w:r>
      <w:r>
        <w:t>:</w:t>
      </w:r>
    </w:p>
    <w:p w:rsidR="001A532F" w:rsidRDefault="00FD71B0" w:rsidP="001A532F">
      <w:pPr>
        <w:pStyle w:val="ListParagraph"/>
        <w:numPr>
          <w:ilvl w:val="2"/>
          <w:numId w:val="1"/>
        </w:numPr>
        <w:rPr>
          <w:i/>
        </w:rPr>
      </w:pPr>
      <w:r w:rsidRPr="00FD71B0">
        <w:rPr>
          <w:i/>
        </w:rPr>
        <w:t>With reference to relevant research studies, to what extent does genetic inheritance influence behavior?</w:t>
      </w:r>
    </w:p>
    <w:p w:rsidR="001A532F" w:rsidRPr="001A532F" w:rsidRDefault="001A532F" w:rsidP="001A532F">
      <w:pPr>
        <w:rPr>
          <w:i/>
        </w:rPr>
      </w:pPr>
    </w:p>
    <w:p w:rsidR="00FD71B0" w:rsidRPr="00FD71B0" w:rsidRDefault="00FD71B0" w:rsidP="00FD71B0">
      <w:pPr>
        <w:pStyle w:val="ListParagraph"/>
        <w:numPr>
          <w:ilvl w:val="0"/>
          <w:numId w:val="1"/>
        </w:numPr>
        <w:rPr>
          <w:i/>
        </w:rPr>
      </w:pPr>
      <w:r>
        <w:t>Evolutionary Psychology</w:t>
      </w:r>
    </w:p>
    <w:p w:rsidR="00FD71B0" w:rsidRPr="00FD71B0" w:rsidRDefault="00FD71B0" w:rsidP="00FD71B0">
      <w:pPr>
        <w:pStyle w:val="ListParagraph"/>
        <w:numPr>
          <w:ilvl w:val="1"/>
          <w:numId w:val="1"/>
        </w:numPr>
        <w:rPr>
          <w:i/>
        </w:rPr>
      </w:pPr>
      <w:r w:rsidRPr="00FD71B0">
        <w:rPr>
          <w:b/>
          <w:u w:val="single"/>
        </w:rPr>
        <w:t>Learning Outcomes</w:t>
      </w:r>
      <w:r>
        <w:t>:</w:t>
      </w:r>
    </w:p>
    <w:p w:rsidR="00FD71B0" w:rsidRPr="00FD71B0" w:rsidRDefault="00FD71B0" w:rsidP="00FD71B0">
      <w:pPr>
        <w:pStyle w:val="ListParagraph"/>
        <w:numPr>
          <w:ilvl w:val="2"/>
          <w:numId w:val="1"/>
        </w:numPr>
        <w:rPr>
          <w:i/>
        </w:rPr>
      </w:pPr>
      <w:r w:rsidRPr="00FD71B0">
        <w:rPr>
          <w:i/>
        </w:rPr>
        <w:t>Examine one evolutionary explanation of behavior</w:t>
      </w:r>
      <w:r>
        <w:t>.</w:t>
      </w:r>
    </w:p>
    <w:p w:rsidR="00FD71B0" w:rsidRDefault="00FD71B0" w:rsidP="00FD71B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Ethical considerations in research into genetic influences on behavior</w:t>
      </w:r>
    </w:p>
    <w:p w:rsidR="00FD71B0" w:rsidRDefault="00FD71B0" w:rsidP="00FD71B0">
      <w:pPr>
        <w:pStyle w:val="ListParagraph"/>
        <w:numPr>
          <w:ilvl w:val="1"/>
          <w:numId w:val="1"/>
        </w:numPr>
        <w:rPr>
          <w:i/>
        </w:rPr>
      </w:pPr>
      <w:r w:rsidRPr="00FD71B0">
        <w:rPr>
          <w:b/>
          <w:u w:val="single"/>
        </w:rPr>
        <w:t>Learning Outcomes</w:t>
      </w:r>
      <w:r>
        <w:rPr>
          <w:i/>
        </w:rPr>
        <w:t>:</w:t>
      </w:r>
    </w:p>
    <w:p w:rsidR="00FD71B0" w:rsidRPr="00FD71B0" w:rsidRDefault="00FD71B0" w:rsidP="00FD71B0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Discuss ethical considerations in research into genetic influences on behavior.</w:t>
      </w:r>
    </w:p>
    <w:p w:rsidR="00B456A6" w:rsidRDefault="00B456A6" w:rsidP="00B456A6"/>
    <w:p w:rsidR="00B456A6" w:rsidRDefault="00B456A6" w:rsidP="00B456A6">
      <w:r w:rsidRPr="000C1954">
        <w:rPr>
          <w:b/>
          <w:u w:val="single"/>
        </w:rPr>
        <w:t>Studies</w:t>
      </w:r>
      <w:r>
        <w:t>:</w:t>
      </w:r>
    </w:p>
    <w:p w:rsidR="007B484C" w:rsidRDefault="000C1954" w:rsidP="00B456A6">
      <w:pPr>
        <w:sectPr w:rsidR="007B48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 might suggest using these studies to examine your understanding of the topics listed above.</w:t>
      </w:r>
      <w:r w:rsidR="007B484C">
        <w:t xml:space="preserve">  How can you apply the topics to these cases?  How about using these studies to the learning outcomes?</w:t>
      </w:r>
    </w:p>
    <w:p w:rsidR="00B456A6" w:rsidRDefault="00B456A6" w:rsidP="00B456A6">
      <w:r>
        <w:t>Phineas Gage</w:t>
      </w:r>
    </w:p>
    <w:p w:rsidR="00B456A6" w:rsidRDefault="00B456A6" w:rsidP="00B456A6">
      <w:r>
        <w:t>Janet</w:t>
      </w:r>
    </w:p>
    <w:p w:rsidR="00B456A6" w:rsidRDefault="00B456A6" w:rsidP="00B456A6">
      <w:r>
        <w:t>HM</w:t>
      </w:r>
    </w:p>
    <w:p w:rsidR="00B456A6" w:rsidRDefault="00B456A6" w:rsidP="00B456A6">
      <w:r>
        <w:t>Sperry and split-brain</w:t>
      </w:r>
    </w:p>
    <w:p w:rsidR="00B456A6" w:rsidRDefault="00B456A6" w:rsidP="00B456A6">
      <w:proofErr w:type="spellStart"/>
      <w:r>
        <w:t>Brefczynski</w:t>
      </w:r>
      <w:proofErr w:type="spellEnd"/>
      <w:r>
        <w:t>-Lewis et al (2007)</w:t>
      </w:r>
    </w:p>
    <w:p w:rsidR="00B456A6" w:rsidRDefault="00B456A6" w:rsidP="00B456A6">
      <w:proofErr w:type="spellStart"/>
      <w:r>
        <w:t>Draganski</w:t>
      </w:r>
      <w:proofErr w:type="spellEnd"/>
      <w:r>
        <w:t xml:space="preserve"> et al (2004)</w:t>
      </w:r>
    </w:p>
    <w:p w:rsidR="00B456A6" w:rsidRDefault="00B456A6" w:rsidP="00B456A6">
      <w:r>
        <w:t>Maguire et al (2000)</w:t>
      </w:r>
    </w:p>
    <w:p w:rsidR="00B456A6" w:rsidRDefault="00B456A6" w:rsidP="00B456A6">
      <w:r>
        <w:t>Tierney et al (2001)</w:t>
      </w:r>
    </w:p>
    <w:p w:rsidR="000C1954" w:rsidRDefault="000C1954" w:rsidP="00B456A6">
      <w:r>
        <w:t xml:space="preserve">Bailey &amp; </w:t>
      </w:r>
      <w:proofErr w:type="spellStart"/>
      <w:r>
        <w:t>Pillard</w:t>
      </w:r>
      <w:proofErr w:type="spellEnd"/>
      <w:r>
        <w:t xml:space="preserve"> (1991)</w:t>
      </w:r>
    </w:p>
    <w:p w:rsidR="000C1954" w:rsidRDefault="000C1954" w:rsidP="00B456A6">
      <w:r>
        <w:t>Baumgartner (2008)</w:t>
      </w:r>
    </w:p>
    <w:p w:rsidR="000C1954" w:rsidRDefault="000C1954" w:rsidP="00B456A6">
      <w:proofErr w:type="spellStart"/>
      <w:r>
        <w:t>Wedekind</w:t>
      </w:r>
      <w:proofErr w:type="spellEnd"/>
      <w:r>
        <w:t xml:space="preserve"> (1995)</w:t>
      </w:r>
    </w:p>
    <w:p w:rsidR="000C1954" w:rsidRDefault="000C1954" w:rsidP="00B456A6">
      <w:proofErr w:type="spellStart"/>
      <w:r>
        <w:t>Raine</w:t>
      </w:r>
      <w:proofErr w:type="spellEnd"/>
      <w:r>
        <w:t xml:space="preserve"> (1997)</w:t>
      </w:r>
    </w:p>
    <w:p w:rsidR="000C1954" w:rsidRDefault="000C1954" w:rsidP="00B456A6">
      <w:proofErr w:type="spellStart"/>
      <w:r>
        <w:t>Caspi</w:t>
      </w:r>
      <w:proofErr w:type="spellEnd"/>
      <w:r>
        <w:t xml:space="preserve"> et al (2003)</w:t>
      </w:r>
    </w:p>
    <w:p w:rsidR="007B484C" w:rsidRDefault="007B484C" w:rsidP="00B456A6">
      <w:r>
        <w:t xml:space="preserve">Martinez &amp; </w:t>
      </w:r>
      <w:proofErr w:type="spellStart"/>
      <w:r>
        <w:t>Kessner</w:t>
      </w:r>
      <w:proofErr w:type="spellEnd"/>
      <w:r>
        <w:t xml:space="preserve"> (1991)</w:t>
      </w:r>
    </w:p>
    <w:p w:rsidR="007B484C" w:rsidRDefault="007B484C" w:rsidP="00B456A6">
      <w:pPr>
        <w:sectPr w:rsidR="007B484C" w:rsidSect="007B48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1954" w:rsidRDefault="000C1954" w:rsidP="00B456A6">
      <w:r>
        <w:t>Meany et al (1988)</w:t>
      </w:r>
    </w:p>
    <w:p w:rsidR="007B484C" w:rsidRDefault="007B484C" w:rsidP="00B456A6">
      <w:r>
        <w:t>Newcomer et al (1999)</w:t>
      </w:r>
    </w:p>
    <w:p w:rsidR="007B484C" w:rsidRDefault="007B484C" w:rsidP="00B456A6">
      <w:proofErr w:type="spellStart"/>
      <w:r>
        <w:t>Rosenwig</w:t>
      </w:r>
      <w:proofErr w:type="spellEnd"/>
      <w:r>
        <w:t>, Bennet, &amp; Diamond (1972)</w:t>
      </w:r>
    </w:p>
    <w:p w:rsidR="007B484C" w:rsidRDefault="007B484C" w:rsidP="00B456A6">
      <w:r>
        <w:t xml:space="preserve"> </w:t>
      </w:r>
    </w:p>
    <w:p w:rsidR="00B456A6" w:rsidRDefault="00B456A6" w:rsidP="00B456A6"/>
    <w:sectPr w:rsidR="00B456A6" w:rsidSect="007B48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E66FB"/>
    <w:multiLevelType w:val="hybridMultilevel"/>
    <w:tmpl w:val="DDEAE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A6"/>
    <w:rsid w:val="000C1954"/>
    <w:rsid w:val="001A532F"/>
    <w:rsid w:val="00382C76"/>
    <w:rsid w:val="004E004A"/>
    <w:rsid w:val="004F2C32"/>
    <w:rsid w:val="007B484C"/>
    <w:rsid w:val="00A71594"/>
    <w:rsid w:val="00B07342"/>
    <w:rsid w:val="00B456A6"/>
    <w:rsid w:val="00C114B8"/>
    <w:rsid w:val="00EC31D5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8FBF"/>
  <w15:docId w15:val="{5FFE1653-8099-4732-A133-02AD483E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Steen, Matthew    SHS - Staff</cp:lastModifiedBy>
  <cp:revision>2</cp:revision>
  <dcterms:created xsi:type="dcterms:W3CDTF">2017-10-30T14:35:00Z</dcterms:created>
  <dcterms:modified xsi:type="dcterms:W3CDTF">2017-10-30T14:35:00Z</dcterms:modified>
</cp:coreProperties>
</file>